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41F" w:rsidRPr="00560385" w:rsidRDefault="00F7141F" w:rsidP="004A1725">
      <w:pPr>
        <w:pStyle w:val="2"/>
      </w:pPr>
      <w:r w:rsidRPr="00560385">
        <w:t>П</w:t>
      </w:r>
      <w:r w:rsidR="00872677">
        <w:t>риложение</w:t>
      </w:r>
      <w:r w:rsidR="007774FD">
        <w:t> </w:t>
      </w:r>
      <w:r w:rsidR="00DB4A44">
        <w:t>2</w:t>
      </w:r>
    </w:p>
    <w:p w:rsidR="00F7141F" w:rsidRPr="00560385" w:rsidRDefault="00F7141F" w:rsidP="004A1725">
      <w:pPr>
        <w:suppressAutoHyphens/>
        <w:spacing w:after="0" w:line="228" w:lineRule="auto"/>
        <w:ind w:left="11199" w:right="-314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F7141F" w:rsidRPr="00560385" w:rsidRDefault="00F7141F" w:rsidP="004A1725">
      <w:pPr>
        <w:pStyle w:val="ac"/>
        <w:ind w:left="11199"/>
      </w:pPr>
      <w:r w:rsidRPr="00560385">
        <w:t>о разработке, формировани</w:t>
      </w:r>
      <w:r w:rsidR="00035AC1">
        <w:t>и</w:t>
      </w:r>
      <w:r w:rsidRPr="00560385">
        <w:t>, реализации</w:t>
      </w:r>
      <w:r w:rsidR="004A1725">
        <w:t xml:space="preserve"> </w:t>
      </w:r>
      <w:r w:rsidRPr="00560385">
        <w:t>и оценки эффективности реализации</w:t>
      </w:r>
    </w:p>
    <w:p w:rsidR="00F7141F" w:rsidRDefault="00F7141F" w:rsidP="004A1725">
      <w:pPr>
        <w:suppressAutoHyphens/>
        <w:spacing w:after="0" w:line="228" w:lineRule="auto"/>
        <w:ind w:left="11199" w:right="-314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муниципальных программ</w:t>
      </w:r>
      <w:r w:rsidR="00C54DDC">
        <w:rPr>
          <w:rFonts w:ascii="Times New Roman" w:hAnsi="Times New Roman"/>
          <w:sz w:val="28"/>
          <w:szCs w:val="28"/>
        </w:rPr>
        <w:t xml:space="preserve"> муниципального образования Туапсинский район</w:t>
      </w:r>
    </w:p>
    <w:p w:rsidR="00F7141F" w:rsidRPr="00560385" w:rsidRDefault="00F7141F" w:rsidP="00F7141F">
      <w:pPr>
        <w:suppressAutoHyphens/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</w:p>
    <w:p w:rsidR="00F7141F" w:rsidRPr="00560385" w:rsidRDefault="00F7141F" w:rsidP="00F7141F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F7141F" w:rsidRPr="00560385" w:rsidRDefault="00F7141F" w:rsidP="00F7141F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«__________________________________________________________________»</w:t>
      </w:r>
    </w:p>
    <w:p w:rsidR="00F7141F" w:rsidRPr="00560385" w:rsidRDefault="00F7141F" w:rsidP="00F7141F">
      <w:pPr>
        <w:suppressAutoHyphens/>
        <w:spacing w:after="0"/>
        <w:rPr>
          <w:rFonts w:ascii="Times New Roman" w:hAnsi="Times New Roman"/>
        </w:rPr>
      </w:pPr>
    </w:p>
    <w:tbl>
      <w:tblPr>
        <w:tblStyle w:val="ab"/>
        <w:tblW w:w="14884" w:type="dxa"/>
        <w:tblLayout w:type="fixed"/>
        <w:tblLook w:val="04A0" w:firstRow="1" w:lastRow="0" w:firstColumn="1" w:lastColumn="0" w:noHBand="0" w:noVBand="1"/>
      </w:tblPr>
      <w:tblGrid>
        <w:gridCol w:w="675"/>
        <w:gridCol w:w="3294"/>
        <w:gridCol w:w="1560"/>
        <w:gridCol w:w="1134"/>
        <w:gridCol w:w="1701"/>
        <w:gridCol w:w="1701"/>
        <w:gridCol w:w="1559"/>
        <w:gridCol w:w="1418"/>
        <w:gridCol w:w="1842"/>
      </w:tblGrid>
      <w:tr w:rsidR="00F7141F" w:rsidRPr="001B4C04" w:rsidTr="00F05969">
        <w:trPr>
          <w:trHeight w:val="175"/>
        </w:trPr>
        <w:tc>
          <w:tcPr>
            <w:tcW w:w="675" w:type="dxa"/>
            <w:vMerge w:val="restart"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94" w:type="dxa"/>
            <w:vMerge w:val="restart"/>
            <w:hideMark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560" w:type="dxa"/>
            <w:vMerge w:val="restart"/>
            <w:hideMark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vMerge w:val="restart"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Статус</w:t>
            </w:r>
            <w:r w:rsidRPr="001B4C04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221" w:type="dxa"/>
            <w:gridSpan w:val="5"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Значение</w:t>
            </w:r>
            <w:r w:rsidR="00035AC1" w:rsidRPr="001B4C04">
              <w:rPr>
                <w:rFonts w:ascii="Times New Roman" w:hAnsi="Times New Roman"/>
                <w:sz w:val="24"/>
                <w:szCs w:val="24"/>
              </w:rPr>
              <w:t xml:space="preserve"> целевого показателя</w:t>
            </w:r>
          </w:p>
        </w:tc>
      </w:tr>
      <w:tr w:rsidR="00F7141F" w:rsidRPr="001B4C04" w:rsidTr="00F05969">
        <w:trPr>
          <w:trHeight w:val="386"/>
        </w:trPr>
        <w:tc>
          <w:tcPr>
            <w:tcW w:w="675" w:type="dxa"/>
            <w:vMerge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1701" w:type="dxa"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1559" w:type="dxa"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3-й год</w:t>
            </w:r>
          </w:p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1418" w:type="dxa"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1842" w:type="dxa"/>
          </w:tcPr>
          <w:p w:rsidR="00F7141F" w:rsidRPr="001B4C04" w:rsidRDefault="00331302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F7141F" w:rsidRPr="001B4C0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</w:tr>
      <w:tr w:rsidR="00F7141F" w:rsidRPr="001B4C04" w:rsidTr="00F05969">
        <w:trPr>
          <w:trHeight w:val="259"/>
        </w:trPr>
        <w:tc>
          <w:tcPr>
            <w:tcW w:w="675" w:type="dxa"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7141F" w:rsidRPr="001B4C04" w:rsidTr="00F05969">
        <w:trPr>
          <w:trHeight w:val="259"/>
        </w:trPr>
        <w:tc>
          <w:tcPr>
            <w:tcW w:w="675" w:type="dxa"/>
          </w:tcPr>
          <w:p w:rsidR="00F7141F" w:rsidRPr="001B4C04" w:rsidRDefault="00F7141F" w:rsidP="00F0596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9" w:type="dxa"/>
            <w:gridSpan w:val="8"/>
          </w:tcPr>
          <w:p w:rsidR="00F7141F" w:rsidRPr="001B4C04" w:rsidRDefault="006F0499" w:rsidP="00DD2B55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</w:p>
        </w:tc>
      </w:tr>
      <w:tr w:rsidR="006F0499" w:rsidRPr="001B4C04" w:rsidTr="00F05969">
        <w:trPr>
          <w:trHeight w:val="259"/>
        </w:trPr>
        <w:tc>
          <w:tcPr>
            <w:tcW w:w="675" w:type="dxa"/>
          </w:tcPr>
          <w:p w:rsidR="006F0499" w:rsidRPr="001B4C04" w:rsidRDefault="006F0499" w:rsidP="00F059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9" w:type="dxa"/>
            <w:gridSpan w:val="8"/>
          </w:tcPr>
          <w:p w:rsidR="006F0499" w:rsidRDefault="006F0499" w:rsidP="006F049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</w:t>
            </w:r>
          </w:p>
        </w:tc>
      </w:tr>
      <w:tr w:rsidR="00F7141F" w:rsidRPr="001B4C04" w:rsidTr="00F05969">
        <w:trPr>
          <w:trHeight w:val="259"/>
        </w:trPr>
        <w:tc>
          <w:tcPr>
            <w:tcW w:w="675" w:type="dxa"/>
          </w:tcPr>
          <w:p w:rsidR="00F7141F" w:rsidRPr="001B4C04" w:rsidRDefault="00F7141F" w:rsidP="00F059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1</w:t>
            </w:r>
            <w:r w:rsidR="006F0499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94" w:type="dxa"/>
            <w:hideMark/>
          </w:tcPr>
          <w:p w:rsidR="00F7141F" w:rsidRPr="001B4C04" w:rsidRDefault="00F7141F" w:rsidP="00F7141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 xml:space="preserve">Целевой показатель </w:t>
            </w:r>
          </w:p>
        </w:tc>
        <w:tc>
          <w:tcPr>
            <w:tcW w:w="1560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41F" w:rsidRPr="001B4C04" w:rsidTr="00F05969">
        <w:trPr>
          <w:trHeight w:val="271"/>
        </w:trPr>
        <w:tc>
          <w:tcPr>
            <w:tcW w:w="675" w:type="dxa"/>
          </w:tcPr>
          <w:p w:rsidR="00F7141F" w:rsidRPr="001B4C04" w:rsidRDefault="006F0499" w:rsidP="00F059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294" w:type="dxa"/>
          </w:tcPr>
          <w:p w:rsidR="00F7141F" w:rsidRPr="001B4C04" w:rsidRDefault="00F7141F" w:rsidP="00F7141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 xml:space="preserve">Целевой показатель </w:t>
            </w:r>
          </w:p>
        </w:tc>
        <w:tc>
          <w:tcPr>
            <w:tcW w:w="1560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41F" w:rsidRPr="001B4C04" w:rsidTr="00F05969">
        <w:trPr>
          <w:trHeight w:val="250"/>
        </w:trPr>
        <w:tc>
          <w:tcPr>
            <w:tcW w:w="675" w:type="dxa"/>
          </w:tcPr>
          <w:p w:rsidR="00F7141F" w:rsidRPr="001B4C04" w:rsidRDefault="00F7141F" w:rsidP="00F059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294" w:type="dxa"/>
          </w:tcPr>
          <w:p w:rsidR="00F7141F" w:rsidRPr="001B4C04" w:rsidRDefault="00F7141F" w:rsidP="00F7141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………….</w:t>
            </w:r>
          </w:p>
        </w:tc>
        <w:tc>
          <w:tcPr>
            <w:tcW w:w="1560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41F" w:rsidRPr="001B4C04" w:rsidTr="00F05969">
        <w:trPr>
          <w:trHeight w:val="297"/>
        </w:trPr>
        <w:tc>
          <w:tcPr>
            <w:tcW w:w="675" w:type="dxa"/>
          </w:tcPr>
          <w:p w:rsidR="00F7141F" w:rsidRPr="001B4C04" w:rsidRDefault="006F0499" w:rsidP="00F059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9" w:type="dxa"/>
            <w:gridSpan w:val="8"/>
          </w:tcPr>
          <w:p w:rsidR="00F7141F" w:rsidRPr="001B4C04" w:rsidRDefault="006F0499" w:rsidP="006F049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2</w:t>
            </w:r>
          </w:p>
        </w:tc>
      </w:tr>
      <w:tr w:rsidR="00F7141F" w:rsidRPr="001B4C04" w:rsidTr="00F05969">
        <w:trPr>
          <w:trHeight w:val="273"/>
        </w:trPr>
        <w:tc>
          <w:tcPr>
            <w:tcW w:w="675" w:type="dxa"/>
          </w:tcPr>
          <w:p w:rsidR="00F7141F" w:rsidRPr="001B4C04" w:rsidRDefault="006F0499" w:rsidP="00F059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7141F" w:rsidRPr="001B4C0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94" w:type="dxa"/>
          </w:tcPr>
          <w:p w:rsidR="00F7141F" w:rsidRPr="001B4C04" w:rsidRDefault="00F7141F" w:rsidP="00F7141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 xml:space="preserve">Целевой показатель </w:t>
            </w:r>
          </w:p>
        </w:tc>
        <w:tc>
          <w:tcPr>
            <w:tcW w:w="1560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41F" w:rsidRPr="001B4C04" w:rsidTr="00F05969">
        <w:trPr>
          <w:trHeight w:val="271"/>
        </w:trPr>
        <w:tc>
          <w:tcPr>
            <w:tcW w:w="675" w:type="dxa"/>
          </w:tcPr>
          <w:p w:rsidR="00F7141F" w:rsidRPr="001B4C04" w:rsidRDefault="006F0499" w:rsidP="00F059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7141F" w:rsidRPr="001B4C0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3294" w:type="dxa"/>
          </w:tcPr>
          <w:p w:rsidR="00F7141F" w:rsidRPr="001B4C04" w:rsidRDefault="00F7141F" w:rsidP="00F7141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1560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41F" w:rsidRPr="001B4C04" w:rsidTr="00F05969">
        <w:trPr>
          <w:trHeight w:val="271"/>
        </w:trPr>
        <w:tc>
          <w:tcPr>
            <w:tcW w:w="675" w:type="dxa"/>
          </w:tcPr>
          <w:p w:rsidR="00F7141F" w:rsidRPr="001B4C04" w:rsidRDefault="00F7141F" w:rsidP="00F059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294" w:type="dxa"/>
          </w:tcPr>
          <w:p w:rsidR="00F7141F" w:rsidRPr="001B4C04" w:rsidRDefault="00F7141F" w:rsidP="00F7141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B4C04">
              <w:rPr>
                <w:rFonts w:ascii="Times New Roman" w:hAnsi="Times New Roman"/>
                <w:sz w:val="24"/>
                <w:szCs w:val="24"/>
              </w:rPr>
              <w:t>………….</w:t>
            </w:r>
          </w:p>
        </w:tc>
        <w:tc>
          <w:tcPr>
            <w:tcW w:w="1560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41F" w:rsidRPr="001B4C04" w:rsidRDefault="00F7141F" w:rsidP="00F7141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EA1" w:rsidRPr="001B4C04" w:rsidTr="00F05969">
        <w:trPr>
          <w:trHeight w:val="264"/>
        </w:trPr>
        <w:tc>
          <w:tcPr>
            <w:tcW w:w="14884" w:type="dxa"/>
            <w:gridSpan w:val="9"/>
          </w:tcPr>
          <w:p w:rsidR="00F95EA1" w:rsidRPr="001E33C5" w:rsidRDefault="00F95EA1" w:rsidP="00F05969">
            <w:pPr>
              <w:tabs>
                <w:tab w:val="left" w:pos="1077"/>
              </w:tabs>
              <w:suppressAutoHyphens/>
              <w:ind w:firstLine="738"/>
              <w:rPr>
                <w:rFonts w:ascii="Times New Roman" w:hAnsi="Times New Roman"/>
                <w:sz w:val="24"/>
                <w:szCs w:val="24"/>
              </w:rPr>
            </w:pPr>
            <w:r w:rsidRPr="001E33C5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  <w:r w:rsidRPr="001E33C5">
              <w:rPr>
                <w:rFonts w:ascii="Times New Roman" w:hAnsi="Times New Roman"/>
                <w:sz w:val="24"/>
                <w:szCs w:val="24"/>
              </w:rPr>
              <w:t xml:space="preserve"> Отмечается:</w:t>
            </w:r>
          </w:p>
          <w:p w:rsidR="00F95EA1" w:rsidRPr="001E33C5" w:rsidRDefault="00F95EA1" w:rsidP="00F05969">
            <w:pPr>
              <w:pStyle w:val="21"/>
            </w:pPr>
            <w:r w:rsidRPr="001E33C5">
              <w:t>если целевой показатель определяется на основе данных государственного статистического наблюдения, первичных и административных данных, присваивается статус «1» с указанием в сноске срока представления статистической информации;</w:t>
            </w:r>
          </w:p>
          <w:p w:rsidR="00F95EA1" w:rsidRPr="001E33C5" w:rsidRDefault="00F95EA1" w:rsidP="00F05969">
            <w:pPr>
              <w:pStyle w:val="a9"/>
              <w:jc w:val="both"/>
            </w:pPr>
            <w:r w:rsidRPr="001E33C5">
      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      </w:r>
          </w:p>
          <w:p w:rsidR="00F95EA1" w:rsidRPr="001B4C04" w:rsidRDefault="00F95EA1" w:rsidP="00F05969">
            <w:pPr>
              <w:tabs>
                <w:tab w:val="left" w:pos="1021"/>
              </w:tabs>
              <w:suppressAutoHyphens/>
              <w:ind w:firstLine="7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3C5">
              <w:rPr>
                <w:rFonts w:ascii="Times New Roman" w:hAnsi="Times New Roman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</w:tc>
      </w:tr>
    </w:tbl>
    <w:p w:rsidR="00F05969" w:rsidRDefault="00F05969" w:rsidP="00CE1BDA">
      <w:pPr>
        <w:pStyle w:val="ConsPlusNormal"/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E1BDA" w:rsidRPr="001B4C04" w:rsidRDefault="00CE1BDA" w:rsidP="00CE1BDA">
      <w:pPr>
        <w:pStyle w:val="ConsPlusNormal"/>
        <w:suppressAutoHyphens/>
        <w:ind w:firstLine="709"/>
        <w:jc w:val="center"/>
        <w:rPr>
          <w:rFonts w:ascii="Times New Roman" w:hAnsi="Times New Roman"/>
          <w:sz w:val="28"/>
          <w:szCs w:val="24"/>
        </w:rPr>
      </w:pPr>
      <w:r w:rsidRPr="001B4C04">
        <w:rPr>
          <w:rFonts w:ascii="Times New Roman" w:hAnsi="Times New Roman"/>
          <w:b/>
          <w:bCs/>
          <w:sz w:val="28"/>
          <w:szCs w:val="24"/>
        </w:rPr>
        <w:lastRenderedPageBreak/>
        <w:t>СВЕДЕНИЯ</w:t>
      </w:r>
    </w:p>
    <w:p w:rsidR="00CE1BDA" w:rsidRPr="001B4C04" w:rsidRDefault="00CE1BDA" w:rsidP="00CE1BDA">
      <w:pPr>
        <w:pStyle w:val="ConsPlusNormal"/>
        <w:suppressAutoHyphens/>
        <w:ind w:firstLine="709"/>
        <w:jc w:val="center"/>
        <w:rPr>
          <w:rFonts w:ascii="Times New Roman" w:hAnsi="Times New Roman"/>
          <w:sz w:val="28"/>
          <w:szCs w:val="24"/>
        </w:rPr>
      </w:pPr>
      <w:r w:rsidRPr="001B4C04">
        <w:rPr>
          <w:rFonts w:ascii="Times New Roman" w:hAnsi="Times New Roman"/>
          <w:b/>
          <w:bCs/>
          <w:sz w:val="28"/>
          <w:szCs w:val="24"/>
        </w:rPr>
        <w:t>о порядке сбора информации и методике расчета целевых</w:t>
      </w:r>
    </w:p>
    <w:p w:rsidR="00CE1BDA" w:rsidRPr="001B4C04" w:rsidRDefault="00CE1BDA" w:rsidP="00CE1BDA">
      <w:pPr>
        <w:pStyle w:val="ConsPlusNormal"/>
        <w:suppressAutoHyphens/>
        <w:ind w:firstLine="709"/>
        <w:jc w:val="center"/>
        <w:rPr>
          <w:rFonts w:ascii="Times New Roman" w:hAnsi="Times New Roman"/>
          <w:sz w:val="28"/>
          <w:szCs w:val="24"/>
        </w:rPr>
      </w:pPr>
      <w:r w:rsidRPr="001B4C04">
        <w:rPr>
          <w:rFonts w:ascii="Times New Roman" w:hAnsi="Times New Roman"/>
          <w:b/>
          <w:bCs/>
          <w:sz w:val="28"/>
          <w:szCs w:val="24"/>
        </w:rPr>
        <w:t>показателей муниципальной программы</w:t>
      </w:r>
    </w:p>
    <w:p w:rsidR="00CE1BDA" w:rsidRPr="001B4C04" w:rsidRDefault="006222C2" w:rsidP="00CE1BDA">
      <w:pPr>
        <w:pStyle w:val="ConsPlusNormal"/>
        <w:suppressAutoHyphens/>
        <w:ind w:firstLine="709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="00CE1BDA" w:rsidRPr="001B4C04">
        <w:rPr>
          <w:rFonts w:ascii="Times New Roman" w:hAnsi="Times New Roman"/>
          <w:sz w:val="28"/>
          <w:szCs w:val="24"/>
        </w:rPr>
        <w:t>_____________________</w:t>
      </w:r>
      <w:r w:rsidR="00804404">
        <w:rPr>
          <w:rFonts w:ascii="Times New Roman" w:hAnsi="Times New Roman"/>
          <w:sz w:val="28"/>
          <w:szCs w:val="24"/>
        </w:rPr>
        <w:t>_______</w:t>
      </w:r>
      <w:r w:rsidR="00CE1BDA" w:rsidRPr="001B4C04">
        <w:rPr>
          <w:rFonts w:ascii="Times New Roman" w:hAnsi="Times New Roman"/>
          <w:sz w:val="28"/>
          <w:szCs w:val="24"/>
        </w:rPr>
        <w:t>______________________</w:t>
      </w:r>
      <w:r>
        <w:rPr>
          <w:rFonts w:ascii="Times New Roman" w:hAnsi="Times New Roman"/>
          <w:sz w:val="28"/>
          <w:szCs w:val="24"/>
        </w:rPr>
        <w:t>»</w:t>
      </w:r>
    </w:p>
    <w:p w:rsidR="00CE1BDA" w:rsidRDefault="00CE1BDA" w:rsidP="00CE1BDA">
      <w:pPr>
        <w:pStyle w:val="ConsPlusNormal"/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b"/>
        <w:tblW w:w="14946" w:type="dxa"/>
        <w:tblBorders>
          <w:bottom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559"/>
        <w:gridCol w:w="1276"/>
        <w:gridCol w:w="1372"/>
        <w:gridCol w:w="3543"/>
        <w:gridCol w:w="2694"/>
        <w:gridCol w:w="1747"/>
        <w:gridCol w:w="1938"/>
      </w:tblGrid>
      <w:tr w:rsidR="00CE1BDA" w:rsidRPr="00CE1BDA" w:rsidTr="00E813E3">
        <w:trPr>
          <w:trHeight w:val="1425"/>
        </w:trPr>
        <w:tc>
          <w:tcPr>
            <w:tcW w:w="817" w:type="dxa"/>
          </w:tcPr>
          <w:p w:rsidR="00CE1BDA" w:rsidRPr="00CE1BDA" w:rsidRDefault="00CE1BDA" w:rsidP="00E813E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E1BDA">
              <w:rPr>
                <w:rFonts w:ascii="Times New Roman" w:hAnsi="Times New Roman"/>
                <w:sz w:val="24"/>
                <w:szCs w:val="24"/>
              </w:rPr>
              <w:t>/п</w:t>
            </w:r>
            <w:r w:rsidR="00DD2B55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</w:tcPr>
          <w:p w:rsidR="00CE1BDA" w:rsidRPr="00CE1BDA" w:rsidRDefault="00CE1BDA" w:rsidP="00E813E3">
            <w:pPr>
              <w:pStyle w:val="ConsPlusNormal"/>
              <w:ind w:left="-125" w:right="-14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</w:tcPr>
          <w:p w:rsidR="00CE1BDA" w:rsidRPr="00CE1BDA" w:rsidRDefault="00CE1BDA" w:rsidP="00E813E3">
            <w:pPr>
              <w:pStyle w:val="ConsPlusNormal"/>
              <w:ind w:left="-125" w:right="-14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72" w:type="dxa"/>
          </w:tcPr>
          <w:p w:rsidR="00CE1BDA" w:rsidRPr="00CE1BDA" w:rsidRDefault="00CE1BDA" w:rsidP="00E813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3543" w:type="dxa"/>
          </w:tcPr>
          <w:p w:rsidR="00CE1BDA" w:rsidRPr="00CE1BDA" w:rsidRDefault="00CE1BDA" w:rsidP="00E813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694" w:type="dxa"/>
          </w:tcPr>
          <w:p w:rsidR="00CE1BDA" w:rsidRPr="00CE1BDA" w:rsidRDefault="00CE1BDA" w:rsidP="00E813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747" w:type="dxa"/>
          </w:tcPr>
          <w:p w:rsidR="00CE1BDA" w:rsidRPr="00CE1BDA" w:rsidRDefault="00CE1BDA" w:rsidP="00E813E3">
            <w:pPr>
              <w:pStyle w:val="ConsPlusNormal"/>
              <w:ind w:left="-56" w:right="-10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938" w:type="dxa"/>
          </w:tcPr>
          <w:p w:rsidR="00CE1BDA" w:rsidRPr="00CE1BDA" w:rsidRDefault="00CE1BDA" w:rsidP="00E813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Временные характеристики целевого показателя</w:t>
            </w:r>
            <w:r w:rsidR="00CC22B2">
              <w:rPr>
                <w:rFonts w:ascii="Times New Roman" w:hAnsi="Times New Roman"/>
                <w:sz w:val="24"/>
                <w:szCs w:val="24"/>
              </w:rPr>
              <w:t xml:space="preserve"> (периодичность)</w:t>
            </w:r>
          </w:p>
        </w:tc>
      </w:tr>
    </w:tbl>
    <w:p w:rsidR="00CE1BDA" w:rsidRPr="00CE1BDA" w:rsidRDefault="00CE1BDA" w:rsidP="00CE1BDA">
      <w:pPr>
        <w:pStyle w:val="ConsPlusNormal"/>
        <w:suppressAutoHyphens/>
        <w:ind w:firstLine="709"/>
        <w:rPr>
          <w:rFonts w:ascii="Times New Roman" w:hAnsi="Times New Roman"/>
          <w:sz w:val="2"/>
          <w:szCs w:val="24"/>
        </w:rPr>
      </w:pPr>
    </w:p>
    <w:tbl>
      <w:tblPr>
        <w:tblStyle w:val="ab"/>
        <w:tblW w:w="14946" w:type="dxa"/>
        <w:tblLayout w:type="fixed"/>
        <w:tblLook w:val="0000" w:firstRow="0" w:lastRow="0" w:firstColumn="0" w:lastColumn="0" w:noHBand="0" w:noVBand="0"/>
      </w:tblPr>
      <w:tblGrid>
        <w:gridCol w:w="817"/>
        <w:gridCol w:w="1559"/>
        <w:gridCol w:w="1276"/>
        <w:gridCol w:w="1372"/>
        <w:gridCol w:w="3543"/>
        <w:gridCol w:w="2694"/>
        <w:gridCol w:w="1747"/>
        <w:gridCol w:w="1938"/>
      </w:tblGrid>
      <w:tr w:rsidR="00CE1BDA" w:rsidRPr="00CE1BDA" w:rsidTr="00CC22B2">
        <w:trPr>
          <w:tblHeader/>
        </w:trPr>
        <w:tc>
          <w:tcPr>
            <w:tcW w:w="81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CE1BDA" w:rsidRPr="00CE1BDA" w:rsidRDefault="00CE1BDA" w:rsidP="00CE1BDA">
            <w:pPr>
              <w:pStyle w:val="ConsPlusNormal"/>
              <w:suppressAutoHyphens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4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38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E1BDA" w:rsidRPr="00CE1BDA" w:rsidTr="00F95EA1">
        <w:tc>
          <w:tcPr>
            <w:tcW w:w="81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9" w:type="dxa"/>
            <w:gridSpan w:val="7"/>
          </w:tcPr>
          <w:p w:rsidR="00CE1BDA" w:rsidRPr="00CE1BDA" w:rsidRDefault="00CE1BDA" w:rsidP="00CE1BDA">
            <w:pPr>
              <w:pStyle w:val="ConsPlusNormal"/>
              <w:suppressAutoHyphens/>
              <w:ind w:firstLine="158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 xml:space="preserve">Целевые показатели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CE1BDA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CE1BDA" w:rsidRPr="00CE1BDA" w:rsidTr="00CC22B2">
        <w:trPr>
          <w:trHeight w:val="144"/>
        </w:trPr>
        <w:tc>
          <w:tcPr>
            <w:tcW w:w="81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1.1</w:t>
            </w:r>
            <w:r w:rsidR="00F95EA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559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EA1" w:rsidRPr="00CE1BDA" w:rsidTr="00CC22B2">
        <w:trPr>
          <w:trHeight w:val="144"/>
        </w:trPr>
        <w:tc>
          <w:tcPr>
            <w:tcW w:w="817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559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BDA" w:rsidRPr="00CE1BDA" w:rsidTr="00CC22B2">
        <w:trPr>
          <w:trHeight w:val="21"/>
        </w:trPr>
        <w:tc>
          <w:tcPr>
            <w:tcW w:w="81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559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BDA" w:rsidRPr="00CE1BDA" w:rsidTr="007E6372">
        <w:trPr>
          <w:trHeight w:val="519"/>
        </w:trPr>
        <w:tc>
          <w:tcPr>
            <w:tcW w:w="14946" w:type="dxa"/>
            <w:gridSpan w:val="8"/>
          </w:tcPr>
          <w:p w:rsidR="00CE1BDA" w:rsidRPr="00CE1BDA" w:rsidRDefault="001B4C04" w:rsidP="00DD2B55">
            <w:pPr>
              <w:pStyle w:val="ConsPlusNormal"/>
              <w:suppressAutoHyphens/>
              <w:ind w:right="84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9B3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  <w:r w:rsidR="00DD2B55">
              <w:rPr>
                <w:rFonts w:ascii="Times New Roman" w:hAnsi="Times New Roman"/>
                <w:sz w:val="24"/>
                <w:szCs w:val="24"/>
                <w:vertAlign w:val="superscript"/>
              </w:rPr>
              <w:t> </w:t>
            </w:r>
            <w:r w:rsidR="00DD2B55">
              <w:rPr>
                <w:rFonts w:ascii="Times New Roman" w:hAnsi="Times New Roman"/>
                <w:sz w:val="24"/>
                <w:szCs w:val="24"/>
              </w:rPr>
              <w:t>Номер целевого показателя указывается в соответствии с нумерацией целевых показателей муниципальной программы, характеризующих ход ее реализации.</w:t>
            </w:r>
          </w:p>
        </w:tc>
      </w:tr>
    </w:tbl>
    <w:p w:rsidR="001B4C04" w:rsidRPr="00333386" w:rsidRDefault="001B4C04" w:rsidP="001B4C04">
      <w:pPr>
        <w:pStyle w:val="ConsPlusNormal"/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1B4C04" w:rsidRPr="00333386" w:rsidRDefault="001B4C04" w:rsidP="001B4C04">
      <w:pPr>
        <w:pStyle w:val="ConsPlusNormal"/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333386" w:rsidRPr="00333386" w:rsidRDefault="00333386" w:rsidP="001B4C04">
      <w:pPr>
        <w:pStyle w:val="ConsPlusNormal"/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4A1725" w:rsidRDefault="006739F3" w:rsidP="00333386">
      <w:pPr>
        <w:pStyle w:val="1"/>
      </w:pPr>
      <w:r>
        <w:t>Н</w:t>
      </w:r>
      <w:r w:rsidR="00F7141F">
        <w:t>ачальник</w:t>
      </w:r>
      <w:r>
        <w:t xml:space="preserve"> </w:t>
      </w:r>
      <w:r w:rsidR="00F7141F">
        <w:t xml:space="preserve">управления </w:t>
      </w:r>
    </w:p>
    <w:p w:rsidR="004A1725" w:rsidRDefault="00F7141F" w:rsidP="004A1725">
      <w:pPr>
        <w:pStyle w:val="1"/>
      </w:pPr>
      <w:r>
        <w:t>экономического</w:t>
      </w:r>
      <w:r w:rsidR="004A1725">
        <w:t xml:space="preserve"> </w:t>
      </w:r>
      <w:r>
        <w:t xml:space="preserve">развития </w:t>
      </w:r>
    </w:p>
    <w:p w:rsidR="00F7141F" w:rsidRDefault="00F7141F" w:rsidP="004A1725">
      <w:pPr>
        <w:pStyle w:val="1"/>
      </w:pPr>
      <w:r>
        <w:t>администрации муниципального</w:t>
      </w:r>
    </w:p>
    <w:p w:rsidR="00A0643E" w:rsidRDefault="00F7141F" w:rsidP="001B4C04">
      <w:pPr>
        <w:suppressAutoHyphens/>
        <w:spacing w:after="0" w:line="240" w:lineRule="auto"/>
        <w:ind w:right="-456"/>
      </w:pPr>
      <w:r>
        <w:rPr>
          <w:rFonts w:ascii="Times New Roman" w:hAnsi="Times New Roman"/>
          <w:sz w:val="28"/>
          <w:szCs w:val="28"/>
        </w:rPr>
        <w:t xml:space="preserve">образования Туапсинский район                                                                                                     </w:t>
      </w:r>
      <w:r w:rsidR="00DD44C7">
        <w:rPr>
          <w:rFonts w:ascii="Times New Roman" w:hAnsi="Times New Roman"/>
          <w:sz w:val="28"/>
          <w:szCs w:val="28"/>
        </w:rPr>
        <w:t xml:space="preserve">              </w:t>
      </w:r>
      <w:r w:rsidR="00CE1BDA">
        <w:rPr>
          <w:rFonts w:ascii="Times New Roman" w:hAnsi="Times New Roman"/>
          <w:sz w:val="28"/>
          <w:szCs w:val="28"/>
        </w:rPr>
        <w:t xml:space="preserve"> </w:t>
      </w:r>
      <w:r w:rsidR="006739F3">
        <w:rPr>
          <w:rFonts w:ascii="Times New Roman" w:hAnsi="Times New Roman"/>
          <w:sz w:val="28"/>
          <w:szCs w:val="28"/>
        </w:rPr>
        <w:t xml:space="preserve">  </w:t>
      </w:r>
      <w:r w:rsidR="00DD44C7">
        <w:rPr>
          <w:rFonts w:ascii="Times New Roman" w:hAnsi="Times New Roman"/>
          <w:sz w:val="28"/>
          <w:szCs w:val="28"/>
        </w:rPr>
        <w:t xml:space="preserve">  </w:t>
      </w:r>
      <w:r w:rsidR="001B4C04">
        <w:rPr>
          <w:rFonts w:ascii="Times New Roman" w:hAnsi="Times New Roman"/>
          <w:sz w:val="28"/>
          <w:szCs w:val="28"/>
        </w:rPr>
        <w:t xml:space="preserve">     </w:t>
      </w:r>
      <w:r w:rsidR="00DD44C7">
        <w:rPr>
          <w:rFonts w:ascii="Times New Roman" w:hAnsi="Times New Roman"/>
          <w:sz w:val="28"/>
          <w:szCs w:val="28"/>
        </w:rPr>
        <w:t xml:space="preserve"> </w:t>
      </w:r>
      <w:r w:rsidR="00CE1BDA">
        <w:rPr>
          <w:rFonts w:ascii="Times New Roman" w:hAnsi="Times New Roman"/>
          <w:sz w:val="28"/>
          <w:szCs w:val="28"/>
        </w:rPr>
        <w:t>М</w:t>
      </w:r>
      <w:r w:rsidR="00DD44C7">
        <w:rPr>
          <w:rFonts w:ascii="Times New Roman" w:hAnsi="Times New Roman"/>
          <w:sz w:val="28"/>
          <w:szCs w:val="28"/>
        </w:rPr>
        <w:t>.</w:t>
      </w:r>
      <w:r w:rsidR="00CE1BDA">
        <w:rPr>
          <w:rFonts w:ascii="Times New Roman" w:hAnsi="Times New Roman"/>
          <w:sz w:val="28"/>
          <w:szCs w:val="28"/>
        </w:rPr>
        <w:t>А</w:t>
      </w:r>
      <w:r w:rsidR="00DD44C7">
        <w:rPr>
          <w:rFonts w:ascii="Times New Roman" w:hAnsi="Times New Roman"/>
          <w:sz w:val="28"/>
          <w:szCs w:val="28"/>
        </w:rPr>
        <w:t>.</w:t>
      </w:r>
      <w:r w:rsidR="00CE1BDA">
        <w:rPr>
          <w:rFonts w:ascii="Times New Roman" w:hAnsi="Times New Roman"/>
          <w:sz w:val="28"/>
          <w:szCs w:val="28"/>
        </w:rPr>
        <w:t xml:space="preserve"> Стамбольжи</w:t>
      </w:r>
    </w:p>
    <w:sectPr w:rsidR="00A0643E" w:rsidSect="001B4C04">
      <w:foot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E19" w:rsidRDefault="00E54E19" w:rsidP="001002E7">
      <w:pPr>
        <w:spacing w:after="0" w:line="240" w:lineRule="auto"/>
      </w:pPr>
      <w:r>
        <w:separator/>
      </w:r>
    </w:p>
  </w:endnote>
  <w:endnote w:type="continuationSeparator" w:id="0">
    <w:p w:rsidR="00E54E19" w:rsidRDefault="00E54E19" w:rsidP="0010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372" w:rsidRDefault="007E6372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-9056</wp:posOffset>
              </wp:positionH>
              <wp:positionV relativeFrom="margin">
                <wp:posOffset>2760345</wp:posOffset>
              </wp:positionV>
              <wp:extent cx="652007" cy="329565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007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6372" w:rsidRPr="00D406EC" w:rsidRDefault="007E6372" w:rsidP="007E6372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D406EC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D406EC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D406EC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E813E3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D406EC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-.7pt;margin-top:217.35pt;width:51.3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" o:allowincell="f" stroked="f">
              <v:textbox style="layout-flow:vertical">
                <w:txbxContent>
                  <w:p w:rsidR="007E6372" w:rsidRPr="00D406EC" w:rsidRDefault="007E6372" w:rsidP="007E6372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D406EC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D406EC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D406EC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E813E3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2</w:t>
                    </w:r>
                    <w:r w:rsidRPr="00D406EC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E19" w:rsidRDefault="00E54E19" w:rsidP="001002E7">
      <w:pPr>
        <w:spacing w:after="0" w:line="240" w:lineRule="auto"/>
      </w:pPr>
      <w:r>
        <w:separator/>
      </w:r>
    </w:p>
  </w:footnote>
  <w:footnote w:type="continuationSeparator" w:id="0">
    <w:p w:rsidR="00E54E19" w:rsidRDefault="00E54E19" w:rsidP="00100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42B65"/>
    <w:multiLevelType w:val="hybridMultilevel"/>
    <w:tmpl w:val="67A83094"/>
    <w:lvl w:ilvl="0" w:tplc="3582478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41F"/>
    <w:rsid w:val="00035AC1"/>
    <w:rsid w:val="000C65C5"/>
    <w:rsid w:val="000C6B4B"/>
    <w:rsid w:val="001002E7"/>
    <w:rsid w:val="0013377D"/>
    <w:rsid w:val="00185F35"/>
    <w:rsid w:val="001B4C04"/>
    <w:rsid w:val="001E33C5"/>
    <w:rsid w:val="00331302"/>
    <w:rsid w:val="00333386"/>
    <w:rsid w:val="003D49B3"/>
    <w:rsid w:val="003D613D"/>
    <w:rsid w:val="004A1725"/>
    <w:rsid w:val="00567C86"/>
    <w:rsid w:val="006222C2"/>
    <w:rsid w:val="006739F3"/>
    <w:rsid w:val="006F0499"/>
    <w:rsid w:val="00700B29"/>
    <w:rsid w:val="007774FD"/>
    <w:rsid w:val="007E6372"/>
    <w:rsid w:val="00804404"/>
    <w:rsid w:val="00816254"/>
    <w:rsid w:val="00872677"/>
    <w:rsid w:val="00945C6F"/>
    <w:rsid w:val="009F6075"/>
    <w:rsid w:val="00A0643E"/>
    <w:rsid w:val="00A27B08"/>
    <w:rsid w:val="00A316DF"/>
    <w:rsid w:val="00AD7E70"/>
    <w:rsid w:val="00B172EF"/>
    <w:rsid w:val="00C54DDC"/>
    <w:rsid w:val="00CA5D9B"/>
    <w:rsid w:val="00CC22B2"/>
    <w:rsid w:val="00CE1BDA"/>
    <w:rsid w:val="00D406EC"/>
    <w:rsid w:val="00DB4A44"/>
    <w:rsid w:val="00DD2B55"/>
    <w:rsid w:val="00DD44C7"/>
    <w:rsid w:val="00E54E19"/>
    <w:rsid w:val="00E54F1A"/>
    <w:rsid w:val="00E62F4F"/>
    <w:rsid w:val="00E813E3"/>
    <w:rsid w:val="00F05969"/>
    <w:rsid w:val="00F7141F"/>
    <w:rsid w:val="00F9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6F1D244"/>
  <w15:docId w15:val="{9454DDB4-57FA-4F78-9C1A-BB9D33E0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1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33386"/>
    <w:pPr>
      <w:keepNext/>
      <w:suppressAutoHyphens/>
      <w:spacing w:after="0" w:line="240" w:lineRule="auto"/>
      <w:jc w:val="both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1725"/>
    <w:pPr>
      <w:keepNext/>
      <w:suppressAutoHyphens/>
      <w:spacing w:after="0" w:line="228" w:lineRule="auto"/>
      <w:ind w:left="11199" w:right="-314"/>
      <w:outlineLvl w:val="1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4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02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02E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C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5C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33386"/>
    <w:rPr>
      <w:rFonts w:ascii="Times New Roman" w:eastAsia="Calibri" w:hAnsi="Times New Roman" w:cs="Times New Roman"/>
      <w:sz w:val="28"/>
      <w:szCs w:val="28"/>
    </w:rPr>
  </w:style>
  <w:style w:type="paragraph" w:styleId="a9">
    <w:name w:val="Body Text Indent"/>
    <w:basedOn w:val="a"/>
    <w:link w:val="aa"/>
    <w:uiPriority w:val="99"/>
    <w:unhideWhenUsed/>
    <w:rsid w:val="001E33C5"/>
    <w:pPr>
      <w:tabs>
        <w:tab w:val="left" w:pos="1021"/>
      </w:tabs>
      <w:suppressAutoHyphens/>
      <w:spacing w:after="0"/>
      <w:ind w:firstLine="738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1E33C5"/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7E6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316DF"/>
    <w:pPr>
      <w:tabs>
        <w:tab w:val="left" w:pos="1021"/>
      </w:tabs>
      <w:suppressAutoHyphens/>
      <w:spacing w:after="0" w:line="240" w:lineRule="auto"/>
      <w:ind w:firstLine="738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316DF"/>
    <w:rPr>
      <w:rFonts w:ascii="Times New Roman" w:eastAsia="Calibri" w:hAnsi="Times New Roman" w:cs="Times New Roman"/>
      <w:sz w:val="24"/>
      <w:szCs w:val="24"/>
    </w:rPr>
  </w:style>
  <w:style w:type="paragraph" w:styleId="ac">
    <w:name w:val="Block Text"/>
    <w:basedOn w:val="a"/>
    <w:uiPriority w:val="99"/>
    <w:unhideWhenUsed/>
    <w:rsid w:val="004A1725"/>
    <w:pPr>
      <w:suppressAutoHyphens/>
      <w:spacing w:after="0" w:line="228" w:lineRule="auto"/>
      <w:ind w:left="10773" w:right="-314"/>
    </w:pPr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A1725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33</cp:revision>
  <cp:lastPrinted>2023-05-11T06:39:00Z</cp:lastPrinted>
  <dcterms:created xsi:type="dcterms:W3CDTF">2015-04-07T13:01:00Z</dcterms:created>
  <dcterms:modified xsi:type="dcterms:W3CDTF">2024-04-18T06:50:00Z</dcterms:modified>
</cp:coreProperties>
</file>